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26" w:rsidRPr="008C7126" w:rsidRDefault="008C7126" w:rsidP="008C7126">
      <w:pPr>
        <w:rPr>
          <w:lang w:val="en-US"/>
        </w:rPr>
      </w:pPr>
      <w:proofErr w:type="spellStart"/>
      <w:r w:rsidRPr="008C7126">
        <w:rPr>
          <w:lang w:val="en-US"/>
        </w:rPr>
        <w:t>Riverwalk</w:t>
      </w:r>
      <w:proofErr w:type="spellEnd"/>
      <w:r w:rsidRPr="008C7126">
        <w:rPr>
          <w:lang w:val="en-US"/>
        </w:rPr>
        <w:t xml:space="preserve"> incorporates high specification </w:t>
      </w:r>
      <w:proofErr w:type="spellStart"/>
      <w:r w:rsidRPr="008C7126">
        <w:rPr>
          <w:lang w:val="en-US"/>
        </w:rPr>
        <w:t>Schöck</w:t>
      </w:r>
      <w:proofErr w:type="spellEnd"/>
      <w:r w:rsidRPr="008C7126">
        <w:rPr>
          <w:lang w:val="en-US"/>
        </w:rPr>
        <w:t xml:space="preserve"> </w:t>
      </w:r>
      <w:proofErr w:type="spellStart"/>
      <w:r w:rsidRPr="008C7126">
        <w:rPr>
          <w:lang w:val="en-US"/>
        </w:rPr>
        <w:t>Isokorb</w:t>
      </w:r>
      <w:proofErr w:type="spellEnd"/>
      <w:r w:rsidRPr="008C7126">
        <w:rPr>
          <w:lang w:val="en-US"/>
        </w:rPr>
        <w:t xml:space="preserve"> </w:t>
      </w:r>
    </w:p>
    <w:p w:rsidR="008C7126" w:rsidRPr="008C7126" w:rsidRDefault="008C7126" w:rsidP="008C7126">
      <w:pPr>
        <w:rPr>
          <w:lang w:val="en-US"/>
        </w:rPr>
      </w:pPr>
      <w:r w:rsidRPr="008C7126">
        <w:rPr>
          <w:lang w:val="en-US"/>
        </w:rPr>
        <w:t xml:space="preserve">London’s three historic embankments – Chelsea, Victoria and Albert – are currently being transformed as part of a regeneration scheme that will replace many of the outdated buildings which have </w:t>
      </w:r>
      <w:proofErr w:type="spellStart"/>
      <w:r w:rsidRPr="008C7126">
        <w:rPr>
          <w:lang w:val="en-US"/>
        </w:rPr>
        <w:t>characterised</w:t>
      </w:r>
      <w:proofErr w:type="spellEnd"/>
      <w:r w:rsidRPr="008C7126">
        <w:rPr>
          <w:lang w:val="en-US"/>
        </w:rPr>
        <w:t xml:space="preserve"> these areas for so long.  The result will see the development of new homes, promenades and parks – and one of these commanding new developments, on the north bank of the Thames, is the stunning </w:t>
      </w:r>
      <w:proofErr w:type="spellStart"/>
      <w:r w:rsidRPr="008C7126">
        <w:rPr>
          <w:lang w:val="en-US"/>
        </w:rPr>
        <w:t>Riverwalk</w:t>
      </w:r>
      <w:proofErr w:type="spellEnd"/>
      <w:r w:rsidRPr="008C7126">
        <w:rPr>
          <w:lang w:val="en-US"/>
        </w:rPr>
        <w:t xml:space="preserve">, at </w:t>
      </w:r>
      <w:proofErr w:type="spellStart"/>
      <w:r w:rsidRPr="008C7126">
        <w:rPr>
          <w:lang w:val="en-US"/>
        </w:rPr>
        <w:t>Millbank</w:t>
      </w:r>
      <w:proofErr w:type="spellEnd"/>
      <w:r w:rsidRPr="008C7126">
        <w:rPr>
          <w:lang w:val="en-US"/>
        </w:rPr>
        <w:t xml:space="preserve">, designed by Stanton Williams.   </w:t>
      </w:r>
    </w:p>
    <w:p w:rsidR="008C7126" w:rsidRPr="008C7126" w:rsidRDefault="008C7126" w:rsidP="008C7126">
      <w:pPr>
        <w:rPr>
          <w:lang w:val="en-US"/>
        </w:rPr>
      </w:pPr>
      <w:proofErr w:type="spellStart"/>
      <w:r w:rsidRPr="008C7126">
        <w:rPr>
          <w:lang w:val="en-US"/>
        </w:rPr>
        <w:t>Riverwalk</w:t>
      </w:r>
      <w:proofErr w:type="spellEnd"/>
      <w:r w:rsidRPr="008C7126">
        <w:rPr>
          <w:lang w:val="en-US"/>
        </w:rPr>
        <w:t xml:space="preserve"> features two organically shaped buildings of 7 and 17 </w:t>
      </w:r>
      <w:proofErr w:type="spellStart"/>
      <w:r w:rsidRPr="008C7126">
        <w:rPr>
          <w:lang w:val="en-US"/>
        </w:rPr>
        <w:t>storeys</w:t>
      </w:r>
      <w:proofErr w:type="spellEnd"/>
      <w:r w:rsidRPr="008C7126">
        <w:rPr>
          <w:lang w:val="en-US"/>
        </w:rPr>
        <w:t>, connected by a central podium and incorporating 116 high specification one, two, three and four bedroom apartments, plus penthouses. The design focus is on light, space and service, as well as exceptional views across the River Thames.   Extensive planting on roofs, balconies and terraces, most significantly on the first floor podium terrace, also contribute to a substantial improvement in the green footprint and biodiversity of the site.</w:t>
      </w:r>
    </w:p>
    <w:p w:rsidR="008C7126" w:rsidRPr="008C7126" w:rsidRDefault="008C7126" w:rsidP="008C7126">
      <w:pPr>
        <w:rPr>
          <w:lang w:val="en-US"/>
        </w:rPr>
      </w:pPr>
      <w:r w:rsidRPr="008C7126">
        <w:rPr>
          <w:lang w:val="en-US"/>
        </w:rPr>
        <w:t xml:space="preserve">Aesthetically the buildings are enhanced further by horizontal bands of limestone on the curving facades between the glazing and ceramic panels, with the stonework wrapping around the lower parts of the balconies to create a continuous organic shape. The balconies vary in depth and this in turn provides the outer façade with a sense of depth, along with natural solar shading. </w:t>
      </w:r>
    </w:p>
    <w:p w:rsidR="008C7126" w:rsidRPr="008C7126" w:rsidRDefault="008C7126" w:rsidP="008C7126">
      <w:pPr>
        <w:rPr>
          <w:lang w:val="en-US"/>
        </w:rPr>
      </w:pPr>
      <w:r w:rsidRPr="008C7126">
        <w:rPr>
          <w:lang w:val="en-US"/>
        </w:rPr>
        <w:t xml:space="preserve">With such a high specification development it is not surprising to find that </w:t>
      </w:r>
      <w:proofErr w:type="spellStart"/>
      <w:r w:rsidRPr="008C7126">
        <w:rPr>
          <w:lang w:val="en-US"/>
        </w:rPr>
        <w:t>enor-mous</w:t>
      </w:r>
      <w:proofErr w:type="spellEnd"/>
      <w:r w:rsidRPr="008C7126">
        <w:rPr>
          <w:lang w:val="en-US"/>
        </w:rPr>
        <w:t xml:space="preserve"> consideration was given to the avoidance of the thermal bridging at the critical balcony connections; and the structural thermal break module specified throughout is the latest generation </w:t>
      </w:r>
      <w:proofErr w:type="spellStart"/>
      <w:r w:rsidRPr="008C7126">
        <w:rPr>
          <w:lang w:val="en-US"/>
        </w:rPr>
        <w:t>Isokorb</w:t>
      </w:r>
      <w:proofErr w:type="spellEnd"/>
      <w:r w:rsidRPr="008C7126">
        <w:rPr>
          <w:lang w:val="en-US"/>
        </w:rPr>
        <w:t xml:space="preserve"> type KXT from market leaders </w:t>
      </w:r>
      <w:proofErr w:type="spellStart"/>
      <w:r w:rsidRPr="008C7126">
        <w:rPr>
          <w:lang w:val="en-US"/>
        </w:rPr>
        <w:t>Schöck</w:t>
      </w:r>
      <w:proofErr w:type="spellEnd"/>
      <w:r w:rsidRPr="008C7126">
        <w:rPr>
          <w:lang w:val="en-US"/>
        </w:rPr>
        <w:t xml:space="preserve">.     </w:t>
      </w:r>
    </w:p>
    <w:p w:rsidR="008C7126" w:rsidRPr="008C7126" w:rsidRDefault="008C7126" w:rsidP="008C7126">
      <w:pPr>
        <w:rPr>
          <w:lang w:val="en-US"/>
        </w:rPr>
      </w:pPr>
      <w:r w:rsidRPr="008C7126">
        <w:rPr>
          <w:lang w:val="en-US"/>
        </w:rPr>
        <w:t xml:space="preserve">The type KXT – for concrete-to-concrete applications – offers such a high level of insulation that the </w:t>
      </w:r>
      <w:proofErr w:type="spellStart"/>
      <w:r w:rsidRPr="008C7126">
        <w:rPr>
          <w:lang w:val="en-US"/>
        </w:rPr>
        <w:t>Passivhaus</w:t>
      </w:r>
      <w:proofErr w:type="spellEnd"/>
      <w:r w:rsidRPr="008C7126">
        <w:rPr>
          <w:lang w:val="en-US"/>
        </w:rPr>
        <w:t xml:space="preserve"> Institute in Darmstadt has awarded the product with the "low thermal bridge construction" certificate and confirmed its suitability even for </w:t>
      </w:r>
      <w:proofErr w:type="spellStart"/>
      <w:r w:rsidRPr="008C7126">
        <w:rPr>
          <w:lang w:val="en-US"/>
        </w:rPr>
        <w:t>passivhaus</w:t>
      </w:r>
      <w:proofErr w:type="spellEnd"/>
      <w:r w:rsidRPr="008C7126">
        <w:rPr>
          <w:lang w:val="en-US"/>
        </w:rPr>
        <w:t xml:space="preserve"> construction.</w:t>
      </w:r>
    </w:p>
    <w:p w:rsidR="008C7126" w:rsidRPr="008C7126" w:rsidRDefault="008C7126" w:rsidP="008C7126">
      <w:pPr>
        <w:rPr>
          <w:lang w:val="en-US"/>
        </w:rPr>
      </w:pPr>
      <w:r w:rsidRPr="008C7126">
        <w:rPr>
          <w:lang w:val="en-US"/>
        </w:rPr>
        <w:t xml:space="preserve">A major reason for the superior performance of the </w:t>
      </w:r>
      <w:proofErr w:type="spellStart"/>
      <w:r w:rsidRPr="008C7126">
        <w:rPr>
          <w:lang w:val="en-US"/>
        </w:rPr>
        <w:t>Isokorb</w:t>
      </w:r>
      <w:proofErr w:type="spellEnd"/>
      <w:r w:rsidRPr="008C7126">
        <w:rPr>
          <w:lang w:val="en-US"/>
        </w:rPr>
        <w:t xml:space="preserve"> type KXT is the thickness of the insulation body. This </w:t>
      </w:r>
      <w:proofErr w:type="gramStart"/>
      <w:r w:rsidRPr="008C7126">
        <w:rPr>
          <w:lang w:val="en-US"/>
        </w:rPr>
        <w:t>is  increased</w:t>
      </w:r>
      <w:proofErr w:type="gramEnd"/>
      <w:r w:rsidRPr="008C7126">
        <w:rPr>
          <w:lang w:val="en-US"/>
        </w:rPr>
        <w:t xml:space="preserve"> from the standard 80mm thick to 120mm, providing an even more efficient solution. The KXT not only improves thermal insulation performance by up to 30% in comparison to </w:t>
      </w:r>
      <w:proofErr w:type="spellStart"/>
      <w:r w:rsidRPr="008C7126">
        <w:rPr>
          <w:lang w:val="en-US"/>
        </w:rPr>
        <w:t>to</w:t>
      </w:r>
      <w:proofErr w:type="spellEnd"/>
      <w:r w:rsidRPr="008C7126">
        <w:rPr>
          <w:lang w:val="en-US"/>
        </w:rPr>
        <w:t xml:space="preserve"> the standard range, it also improves impact sound insulation by around 50% as well.  High quality stainless steel bars with improved tensile strength is an integral part of the unit and while the same load-bearing capacity is maintained, there is a smaller rod diameter and therefore a reduction in the thermally conducting cross-section, resulting in a further increase in the heat insulation performance. </w:t>
      </w:r>
    </w:p>
    <w:p w:rsidR="008C7126" w:rsidRPr="008C7126" w:rsidRDefault="008C7126" w:rsidP="008C7126">
      <w:pPr>
        <w:rPr>
          <w:lang w:val="en-US"/>
        </w:rPr>
      </w:pPr>
      <w:r w:rsidRPr="008C7126">
        <w:rPr>
          <w:lang w:val="en-US"/>
        </w:rPr>
        <w:t xml:space="preserve">A further reason for the superior performance of the </w:t>
      </w:r>
      <w:proofErr w:type="spellStart"/>
      <w:r w:rsidRPr="008C7126">
        <w:rPr>
          <w:lang w:val="en-US"/>
        </w:rPr>
        <w:t>Isokorb</w:t>
      </w:r>
      <w:proofErr w:type="spellEnd"/>
      <w:r w:rsidRPr="008C7126">
        <w:rPr>
          <w:lang w:val="en-US"/>
        </w:rPr>
        <w:t xml:space="preserve"> type KXT is the HTE module, a pressure bearing block made of steel </w:t>
      </w:r>
      <w:proofErr w:type="spellStart"/>
      <w:r w:rsidRPr="008C7126">
        <w:rPr>
          <w:lang w:val="en-US"/>
        </w:rPr>
        <w:t>fibre</w:t>
      </w:r>
      <w:proofErr w:type="spellEnd"/>
      <w:r w:rsidRPr="008C7126">
        <w:rPr>
          <w:lang w:val="en-US"/>
        </w:rPr>
        <w:t xml:space="preserve"> reinforced high-performance concrete with </w:t>
      </w:r>
      <w:proofErr w:type="spellStart"/>
      <w:r w:rsidRPr="008C7126">
        <w:rPr>
          <w:lang w:val="en-US"/>
        </w:rPr>
        <w:t>Kronolith</w:t>
      </w:r>
      <w:proofErr w:type="spellEnd"/>
      <w:r w:rsidRPr="008C7126">
        <w:rPr>
          <w:lang w:val="en-US"/>
        </w:rPr>
        <w:t xml:space="preserve">, a titanium ore aggregate from Kronos </w:t>
      </w:r>
      <w:proofErr w:type="spellStart"/>
      <w:r w:rsidRPr="008C7126">
        <w:rPr>
          <w:lang w:val="en-US"/>
        </w:rPr>
        <w:t>Ti</w:t>
      </w:r>
      <w:proofErr w:type="spellEnd"/>
      <w:r w:rsidRPr="008C7126">
        <w:rPr>
          <w:lang w:val="en-US"/>
        </w:rPr>
        <w:t xml:space="preserve">-tan.  The unit offers architects and engineers a variety of design options and there is even the capability to construct stepped height balconies, with increased fire protection also taken into account, as the HTE module offers fire-resistance class F 120.    </w:t>
      </w:r>
    </w:p>
    <w:p w:rsidR="008C7126" w:rsidRPr="008C7126" w:rsidRDefault="008C7126" w:rsidP="008C7126">
      <w:pPr>
        <w:rPr>
          <w:lang w:val="en-US"/>
        </w:rPr>
      </w:pPr>
      <w:proofErr w:type="spellStart"/>
      <w:proofErr w:type="gramStart"/>
      <w:r w:rsidRPr="008C7126">
        <w:rPr>
          <w:lang w:val="en-US"/>
        </w:rPr>
        <w:t>Schöck</w:t>
      </w:r>
      <w:proofErr w:type="spellEnd"/>
      <w:r w:rsidRPr="008C7126">
        <w:rPr>
          <w:lang w:val="en-US"/>
        </w:rPr>
        <w:t>,</w:t>
      </w:r>
      <w:proofErr w:type="gramEnd"/>
      <w:r w:rsidRPr="008C7126">
        <w:rPr>
          <w:lang w:val="en-US"/>
        </w:rPr>
        <w:t xml:space="preserve"> is a specialist in the provision of advanced solutions for thermal energy structural insulation and best known for its range of structural thermal break units.  It is a range which allows connections to be made between concrete-to-concrete, concrete-to-steel and steel-to-steel and all units meet full compliance with the relevant building regulations, while also providing BBA Certification and LABC Registration.   The requirement described in BRE IP1/06 – a document cited in Building Regulations </w:t>
      </w:r>
      <w:r w:rsidRPr="008C7126">
        <w:rPr>
          <w:lang w:val="en-US"/>
        </w:rPr>
        <w:lastRenderedPageBreak/>
        <w:t>Approved Documents Part L1 and L2 and Section 6 in Scotland – states that the temperature factor used to indicate condensation risk (</w:t>
      </w:r>
      <w:proofErr w:type="spellStart"/>
      <w:r w:rsidRPr="008C7126">
        <w:rPr>
          <w:lang w:val="en-US"/>
        </w:rPr>
        <w:t>fRSI</w:t>
      </w:r>
      <w:proofErr w:type="spellEnd"/>
      <w:r w:rsidRPr="008C7126">
        <w:rPr>
          <w:lang w:val="en-US"/>
        </w:rPr>
        <w:t xml:space="preserve">) must be greater than, or equal to, 0.75 for residential buildings and this is easily met by incorporating the </w:t>
      </w:r>
      <w:proofErr w:type="spellStart"/>
      <w:r w:rsidRPr="008C7126">
        <w:rPr>
          <w:lang w:val="en-US"/>
        </w:rPr>
        <w:t>Isokorb</w:t>
      </w:r>
      <w:proofErr w:type="spellEnd"/>
      <w:r w:rsidRPr="008C7126">
        <w:rPr>
          <w:lang w:val="en-US"/>
        </w:rPr>
        <w:t>.</w:t>
      </w:r>
    </w:p>
    <w:p w:rsidR="008C7126" w:rsidRPr="008C7126" w:rsidRDefault="008C7126" w:rsidP="008C7126">
      <w:pPr>
        <w:rPr>
          <w:lang w:val="en-US"/>
        </w:rPr>
      </w:pPr>
      <w:r w:rsidRPr="008C7126">
        <w:rPr>
          <w:lang w:val="en-US"/>
        </w:rPr>
        <w:t xml:space="preserve">In addition, there is also compliance with the Government Standard Assessment Procedure, SAP 2012, concerning CO2 emissions from buildings and respectively heat losses through non-repeating thermal bridges.  Here, the lambda values of the </w:t>
      </w:r>
      <w:proofErr w:type="spellStart"/>
      <w:r w:rsidRPr="008C7126">
        <w:rPr>
          <w:lang w:val="en-US"/>
        </w:rPr>
        <w:t>Schöck</w:t>
      </w:r>
      <w:proofErr w:type="spellEnd"/>
      <w:r w:rsidRPr="008C7126">
        <w:rPr>
          <w:lang w:val="en-US"/>
        </w:rPr>
        <w:t xml:space="preserve"> </w:t>
      </w:r>
      <w:proofErr w:type="spellStart"/>
      <w:r w:rsidRPr="008C7126">
        <w:rPr>
          <w:lang w:val="en-US"/>
        </w:rPr>
        <w:t>Isokorb</w:t>
      </w:r>
      <w:proofErr w:type="spellEnd"/>
      <w:r w:rsidRPr="008C7126">
        <w:rPr>
          <w:lang w:val="en-US"/>
        </w:rPr>
        <w:t xml:space="preserve"> enable energy loss in various connective situations to be reduced by as much as 84% to 91%.  </w:t>
      </w:r>
    </w:p>
    <w:p w:rsidR="008C7126" w:rsidRPr="008C7126" w:rsidRDefault="008C7126" w:rsidP="008C7126">
      <w:pPr>
        <w:rPr>
          <w:lang w:val="en-US"/>
        </w:rPr>
      </w:pPr>
      <w:r w:rsidRPr="008C7126">
        <w:rPr>
          <w:lang w:val="en-US"/>
        </w:rPr>
        <w:t xml:space="preserve">For your free copy of the </w:t>
      </w:r>
      <w:proofErr w:type="spellStart"/>
      <w:r w:rsidRPr="008C7126">
        <w:rPr>
          <w:lang w:val="en-US"/>
        </w:rPr>
        <w:t>Schöck</w:t>
      </w:r>
      <w:proofErr w:type="spellEnd"/>
      <w:r w:rsidRPr="008C7126">
        <w:rPr>
          <w:lang w:val="en-US"/>
        </w:rPr>
        <w:t xml:space="preserve"> </w:t>
      </w:r>
      <w:proofErr w:type="spellStart"/>
      <w:r w:rsidRPr="008C7126">
        <w:rPr>
          <w:lang w:val="en-US"/>
        </w:rPr>
        <w:t>Specifiers</w:t>
      </w:r>
      <w:proofErr w:type="spellEnd"/>
      <w:r w:rsidRPr="008C7126">
        <w:rPr>
          <w:lang w:val="en-US"/>
        </w:rPr>
        <w:t xml:space="preserve"> Guide and / or the new Thermal Bridging Guide – contact the company on 01865 290 890 or visit www.schoeck.co.uk</w:t>
      </w:r>
    </w:p>
    <w:p w:rsidR="008C7126" w:rsidRPr="008C7126" w:rsidRDefault="008C7126" w:rsidP="008C7126">
      <w:pPr>
        <w:rPr>
          <w:lang w:val="en-US"/>
        </w:rPr>
      </w:pPr>
      <w:r w:rsidRPr="008C7126">
        <w:rPr>
          <w:lang w:val="en-US"/>
        </w:rPr>
        <w:t xml:space="preserve">- Ends - </w:t>
      </w:r>
    </w:p>
    <w:p w:rsidR="008C7126" w:rsidRPr="008C7126" w:rsidRDefault="008C7126" w:rsidP="008C7126">
      <w:pPr>
        <w:rPr>
          <w:lang w:val="en-US"/>
        </w:rPr>
      </w:pPr>
      <w:r w:rsidRPr="008C7126">
        <w:rPr>
          <w:lang w:val="en-US"/>
        </w:rPr>
        <w:t>Notes to the editor</w:t>
      </w:r>
    </w:p>
    <w:p w:rsidR="008C7126" w:rsidRPr="008C7126" w:rsidRDefault="008C7126" w:rsidP="008C7126">
      <w:pPr>
        <w:rPr>
          <w:lang w:val="en-US"/>
        </w:rPr>
      </w:pPr>
      <w:r w:rsidRPr="008C7126">
        <w:rPr>
          <w:lang w:val="en-US"/>
        </w:rPr>
        <w:t xml:space="preserve">A leading European supplier </w:t>
      </w:r>
    </w:p>
    <w:p w:rsidR="008C7126" w:rsidRPr="008C7126" w:rsidRDefault="008C7126" w:rsidP="008C7126">
      <w:pPr>
        <w:rPr>
          <w:lang w:val="en-US"/>
        </w:rPr>
      </w:pPr>
      <w:proofErr w:type="spellStart"/>
      <w:r w:rsidRPr="008C7126">
        <w:rPr>
          <w:lang w:val="en-US"/>
        </w:rPr>
        <w:t>Schöck</w:t>
      </w:r>
      <w:proofErr w:type="spellEnd"/>
      <w:r w:rsidRPr="008C7126">
        <w:rPr>
          <w:lang w:val="en-US"/>
        </w:rPr>
        <w:t xml:space="preserve"> has grown to become Europe’s leading supplier of innovative structural load bearing insulation products. The main product is the </w:t>
      </w:r>
      <w:proofErr w:type="spellStart"/>
      <w:r w:rsidRPr="008C7126">
        <w:rPr>
          <w:lang w:val="en-US"/>
        </w:rPr>
        <w:t>Schöck</w:t>
      </w:r>
      <w:proofErr w:type="spellEnd"/>
      <w:r w:rsidRPr="008C7126">
        <w:rPr>
          <w:lang w:val="en-US"/>
        </w:rPr>
        <w:t xml:space="preserve"> </w:t>
      </w:r>
      <w:proofErr w:type="spellStart"/>
      <w:r w:rsidRPr="008C7126">
        <w:rPr>
          <w:lang w:val="en-US"/>
        </w:rPr>
        <w:t>Isokorb</w:t>
      </w:r>
      <w:proofErr w:type="spellEnd"/>
      <w:r w:rsidRPr="008C7126">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8C7126">
        <w:rPr>
          <w:lang w:val="en-US"/>
        </w:rPr>
        <w:t>Switzerland</w:t>
      </w:r>
      <w:proofErr w:type="gramEnd"/>
      <w:r w:rsidRPr="008C7126">
        <w:rPr>
          <w:lang w:val="en-US"/>
        </w:rPr>
        <w:t>, Italy the Netherlands, Belgium, Poland, Hungary, Russia, Japan, Canada and the USA. Sales teams and partners operate in</w:t>
      </w:r>
      <w:r>
        <w:rPr>
          <w:lang w:val="en-US"/>
        </w:rPr>
        <w:t xml:space="preserve"> many other European countries </w:t>
      </w:r>
      <w:bookmarkStart w:id="0" w:name="_GoBack"/>
      <w:bookmarkEnd w:id="0"/>
      <w:r w:rsidRPr="008C7126">
        <w:rPr>
          <w:lang w:val="en-US"/>
        </w:rPr>
        <w:t xml:space="preserve">and also Australia and South Korea. </w:t>
      </w:r>
      <w:proofErr w:type="spellStart"/>
      <w:r w:rsidRPr="008C7126">
        <w:rPr>
          <w:lang w:val="en-US"/>
        </w:rPr>
        <w:t>Schöck</w:t>
      </w:r>
      <w:proofErr w:type="spellEnd"/>
      <w:r w:rsidRPr="008C7126">
        <w:rPr>
          <w:lang w:val="en-US"/>
        </w:rPr>
        <w:t xml:space="preserve"> is committed to providing the highest level of technical back up and comprehensive customer service to the construction industry.  </w:t>
      </w:r>
    </w:p>
    <w:p w:rsidR="008C7126" w:rsidRPr="008C7126" w:rsidRDefault="008C7126" w:rsidP="008C7126">
      <w:pPr>
        <w:rPr>
          <w:lang w:val="en-US"/>
        </w:rPr>
      </w:pPr>
      <w:r w:rsidRPr="008C7126">
        <w:rPr>
          <w:lang w:val="en-US"/>
        </w:rPr>
        <w:t xml:space="preserve">Images: Courtesy of </w:t>
      </w:r>
      <w:proofErr w:type="spellStart"/>
      <w:r w:rsidRPr="008C7126">
        <w:rPr>
          <w:lang w:val="en-US"/>
        </w:rPr>
        <w:t>Redleaf</w:t>
      </w:r>
      <w:proofErr w:type="spellEnd"/>
    </w:p>
    <w:p w:rsidR="008C7126" w:rsidRPr="008C7126" w:rsidRDefault="008C7126" w:rsidP="008C7126">
      <w:pPr>
        <w:rPr>
          <w:lang w:val="en-US"/>
        </w:rPr>
      </w:pPr>
      <w:proofErr w:type="spellStart"/>
      <w:r w:rsidRPr="008C7126">
        <w:rPr>
          <w:lang w:val="en-US"/>
        </w:rPr>
        <w:t>Riverwalk</w:t>
      </w:r>
      <w:proofErr w:type="spellEnd"/>
      <w:r w:rsidRPr="008C7126">
        <w:rPr>
          <w:lang w:val="en-US"/>
        </w:rPr>
        <w:t xml:space="preserve"> features two organically shaped buildings of 7 and 17 </w:t>
      </w:r>
      <w:proofErr w:type="spellStart"/>
      <w:r w:rsidRPr="008C7126">
        <w:rPr>
          <w:lang w:val="en-US"/>
        </w:rPr>
        <w:t>storeys</w:t>
      </w:r>
      <w:proofErr w:type="spellEnd"/>
    </w:p>
    <w:p w:rsidR="008C7126" w:rsidRPr="008C7126" w:rsidRDefault="008C7126" w:rsidP="008C7126">
      <w:pPr>
        <w:rPr>
          <w:lang w:val="en-US"/>
        </w:rPr>
      </w:pPr>
      <w:r w:rsidRPr="008C7126">
        <w:rPr>
          <w:lang w:val="en-US"/>
        </w:rPr>
        <w:t>Exceptional views across the River Thames</w:t>
      </w:r>
    </w:p>
    <w:p w:rsidR="008C7126" w:rsidRPr="008C7126" w:rsidRDefault="008C7126" w:rsidP="008C7126">
      <w:pPr>
        <w:rPr>
          <w:lang w:val="en-US"/>
        </w:rPr>
      </w:pPr>
      <w:r w:rsidRPr="008C7126">
        <w:rPr>
          <w:lang w:val="en-US"/>
        </w:rPr>
        <w:t>The balconies help to create a continuous organic shape</w:t>
      </w:r>
    </w:p>
    <w:p w:rsidR="000E061A" w:rsidRPr="008C7126" w:rsidRDefault="008C7126" w:rsidP="008C7126">
      <w:pPr>
        <w:rPr>
          <w:lang w:val="en-US"/>
        </w:rPr>
      </w:pPr>
      <w:r w:rsidRPr="008C7126">
        <w:rPr>
          <w:lang w:val="en-US"/>
        </w:rPr>
        <w:t xml:space="preserve">The </w:t>
      </w:r>
      <w:proofErr w:type="spellStart"/>
      <w:r w:rsidRPr="008C7126">
        <w:rPr>
          <w:lang w:val="en-US"/>
        </w:rPr>
        <w:t>Isokorb</w:t>
      </w:r>
      <w:proofErr w:type="spellEnd"/>
      <w:r w:rsidRPr="008C7126">
        <w:rPr>
          <w:lang w:val="en-US"/>
        </w:rPr>
        <w:t xml:space="preserve"> type KXT offers such a high level of insulation, it is suitable even for pas-</w:t>
      </w:r>
      <w:proofErr w:type="spellStart"/>
      <w:r w:rsidRPr="008C7126">
        <w:rPr>
          <w:lang w:val="en-US"/>
        </w:rPr>
        <w:t>sivhaus</w:t>
      </w:r>
      <w:proofErr w:type="spellEnd"/>
      <w:r w:rsidRPr="008C7126">
        <w:rPr>
          <w:lang w:val="en-US"/>
        </w:rPr>
        <w:t xml:space="preserve"> construction</w:t>
      </w:r>
    </w:p>
    <w:sectPr w:rsidR="000E061A" w:rsidRPr="008C71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26"/>
    <w:rsid w:val="008C7126"/>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4715</Characters>
  <Application>Microsoft Office Word</Application>
  <DocSecurity>0</DocSecurity>
  <Lines>142</Lines>
  <Paragraphs>26</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2015-06-23T06:00:00Z</dcterms:created>
  <dcterms:modified xsi:type="dcterms:W3CDTF">2015-06-23T06:01:00Z</dcterms:modified>
</cp:coreProperties>
</file>